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E3F" w:rsidRDefault="00C716DE" w:rsidP="00E86F0A">
      <w:r>
        <w:rPr>
          <w:noProof/>
        </w:rPr>
        <mc:AlternateContent>
          <mc:Choice Requires="wps">
            <w:drawing>
              <wp:anchor distT="0" distB="0" distL="114300" distR="114300" simplePos="0" relativeHeight="251658240" behindDoc="0" locked="0" layoutInCell="1" allowOverlap="1" wp14:anchorId="489C80EA" wp14:editId="370A5C03">
                <wp:simplePos x="0" y="0"/>
                <wp:positionH relativeFrom="column">
                  <wp:posOffset>571500</wp:posOffset>
                </wp:positionH>
                <wp:positionV relativeFrom="paragraph">
                  <wp:posOffset>-685800</wp:posOffset>
                </wp:positionV>
                <wp:extent cx="1371600" cy="1371600"/>
                <wp:effectExtent l="0" t="0" r="0"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F</w:t>
                            </w:r>
                            <w:r w:rsidRPr="00B7061E">
                              <w:rPr>
                                <w:rFonts w:ascii="Arial" w:hAnsi="Arial" w:cs="Arial"/>
                                <w:sz w:val="20"/>
                                <w:szCs w:val="20"/>
                              </w:rPr>
                              <w:t>ederazione</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I</w:t>
                            </w:r>
                            <w:r w:rsidRPr="00B7061E">
                              <w:rPr>
                                <w:rFonts w:ascii="Arial" w:hAnsi="Arial" w:cs="Arial"/>
                                <w:sz w:val="20"/>
                                <w:szCs w:val="20"/>
                              </w:rPr>
                              <w:t>taliana</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L</w:t>
                            </w:r>
                            <w:r w:rsidRPr="00B7061E">
                              <w:rPr>
                                <w:rFonts w:ascii="Arial" w:hAnsi="Arial" w:cs="Arial"/>
                                <w:sz w:val="20"/>
                                <w:szCs w:val="20"/>
                              </w:rPr>
                              <w:t xml:space="preserve">avoratori </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L</w:t>
                            </w:r>
                            <w:r w:rsidRPr="00B7061E">
                              <w:rPr>
                                <w:rFonts w:ascii="Arial" w:hAnsi="Arial" w:cs="Arial"/>
                                <w:sz w:val="20"/>
                                <w:szCs w:val="20"/>
                              </w:rPr>
                              <w:t>egno</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E</w:t>
                            </w:r>
                            <w:r w:rsidRPr="00B7061E">
                              <w:rPr>
                                <w:rFonts w:ascii="Arial" w:hAnsi="Arial" w:cs="Arial"/>
                                <w:sz w:val="20"/>
                                <w:szCs w:val="20"/>
                              </w:rPr>
                              <w:t>dili Industrie</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A</w:t>
                            </w:r>
                            <w:r w:rsidRPr="00B7061E">
                              <w:rPr>
                                <w:rFonts w:ascii="Arial" w:hAnsi="Arial" w:cs="Arial"/>
                                <w:sz w:val="20"/>
                                <w:szCs w:val="20"/>
                              </w:rPr>
                              <w:t xml:space="preserve">ffini ed estrattive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45pt;margin-top:-54pt;width:108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0EsgIAALs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" filled="f" stroked="f">
                <v:textbox>
                  <w:txbxContent>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F</w:t>
                      </w:r>
                      <w:r w:rsidRPr="00B7061E">
                        <w:rPr>
                          <w:rFonts w:ascii="Arial" w:hAnsi="Arial" w:cs="Arial"/>
                          <w:sz w:val="20"/>
                          <w:szCs w:val="20"/>
                        </w:rPr>
                        <w:t>ederazione</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I</w:t>
                      </w:r>
                      <w:r w:rsidRPr="00B7061E">
                        <w:rPr>
                          <w:rFonts w:ascii="Arial" w:hAnsi="Arial" w:cs="Arial"/>
                          <w:sz w:val="20"/>
                          <w:szCs w:val="20"/>
                        </w:rPr>
                        <w:t>taliana</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L</w:t>
                      </w:r>
                      <w:r w:rsidRPr="00B7061E">
                        <w:rPr>
                          <w:rFonts w:ascii="Arial" w:hAnsi="Arial" w:cs="Arial"/>
                          <w:sz w:val="20"/>
                          <w:szCs w:val="20"/>
                        </w:rPr>
                        <w:t xml:space="preserve">avoratori </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L</w:t>
                      </w:r>
                      <w:r w:rsidRPr="00B7061E">
                        <w:rPr>
                          <w:rFonts w:ascii="Arial" w:hAnsi="Arial" w:cs="Arial"/>
                          <w:sz w:val="20"/>
                          <w:szCs w:val="20"/>
                        </w:rPr>
                        <w:t>egno</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E</w:t>
                      </w:r>
                      <w:r w:rsidRPr="00B7061E">
                        <w:rPr>
                          <w:rFonts w:ascii="Arial" w:hAnsi="Arial" w:cs="Arial"/>
                          <w:sz w:val="20"/>
                          <w:szCs w:val="20"/>
                        </w:rPr>
                        <w:t>dili Industrie</w:t>
                      </w:r>
                    </w:p>
                    <w:p w:rsidR="00B7061E" w:rsidRPr="00B7061E" w:rsidRDefault="00B7061E" w:rsidP="00D24674">
                      <w:pPr>
                        <w:spacing w:line="360" w:lineRule="auto"/>
                        <w:rPr>
                          <w:rFonts w:ascii="Arial" w:hAnsi="Arial" w:cs="Arial"/>
                          <w:sz w:val="20"/>
                          <w:szCs w:val="20"/>
                        </w:rPr>
                      </w:pPr>
                      <w:r w:rsidRPr="00B7061E">
                        <w:rPr>
                          <w:rFonts w:ascii="Arial" w:hAnsi="Arial" w:cs="Arial"/>
                          <w:b/>
                          <w:sz w:val="20"/>
                          <w:szCs w:val="20"/>
                        </w:rPr>
                        <w:t>A</w:t>
                      </w:r>
                      <w:r w:rsidRPr="00B7061E">
                        <w:rPr>
                          <w:rFonts w:ascii="Arial" w:hAnsi="Arial" w:cs="Arial"/>
                          <w:sz w:val="20"/>
                          <w:szCs w:val="20"/>
                        </w:rPr>
                        <w:t xml:space="preserve">ffini ed estrattive </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2378B21D" wp14:editId="6855BFE6">
                <wp:simplePos x="0" y="0"/>
                <wp:positionH relativeFrom="column">
                  <wp:posOffset>-342900</wp:posOffset>
                </wp:positionH>
                <wp:positionV relativeFrom="paragraph">
                  <wp:posOffset>342900</wp:posOffset>
                </wp:positionV>
                <wp:extent cx="916940" cy="34290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02E4" w:rsidRDefault="006A7BE6" w:rsidP="002B02E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5.5pt;height:13.85pt" fillcolor="black">
                                  <v:shadow color="#868686"/>
                                  <v:textpath style="font-family:&quot;Arial Black&quot;;v-text-kern:t" trim="t" fitpath="t" string="POTENZA"/>
                                </v:shape>
                              </w:pi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27pt;margin-top:27pt;width:72.2pt;height:27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" filled="f" stroked="f">
                <v:textbox>
                  <w:txbxContent>
                    <w:p w:rsidR="002B02E4" w:rsidRDefault="00B7061E" w:rsidP="002B02E4">
                      <w:r>
                        <w:pict>
                          <v:shape id="_x0000_i1025" type="#_x0000_t136" style="width:55.5pt;height:13.85pt" fillcolor="black">
                            <v:shadow color="#868686"/>
                            <v:textpath style="font-family:&quot;Arial Black&quot;;v-text-kern:t" trim="t" fitpath="t" string="POTENZA"/>
                          </v:shape>
                        </w:pic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3CAFD1B1" wp14:editId="400C45CC">
                <wp:simplePos x="0" y="0"/>
                <wp:positionH relativeFrom="column">
                  <wp:posOffset>-914400</wp:posOffset>
                </wp:positionH>
                <wp:positionV relativeFrom="paragraph">
                  <wp:posOffset>-800100</wp:posOffset>
                </wp:positionV>
                <wp:extent cx="2035810" cy="1298575"/>
                <wp:effectExtent l="0" t="0" r="254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129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02E4" w:rsidRDefault="00D24674">
                            <w:r>
                              <w:object w:dxaOrig="12631"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9pt;height:95.05pt" o:ole="">
                                  <v:imagedata r:id="rId7" o:title=""/>
                                </v:shape>
                                <o:OLEObject Type="Embed" ProgID="AcroExch.Document.11" ShapeID="_x0000_i1026" DrawAspect="Content" ObjectID="_1455091055" r:id="rId8"/>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1in;margin-top:-63pt;width:160.3pt;height:102.2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" filled="f" stroked="f">
                <v:textbox style="mso-fit-shape-to-text:t">
                  <w:txbxContent>
                    <w:p w:rsidR="002B02E4" w:rsidRDefault="00D24674">
                      <w:r>
                        <w:object w:dxaOrig="12631" w:dyaOrig="8925">
                          <v:shape id="_x0000_i1026" type="#_x0000_t75" style="width:145.9pt;height:95.05pt" o:ole="">
                            <v:imagedata r:id="rId9" o:title=""/>
                          </v:shape>
                          <o:OLEObject Type="Embed" ProgID="AcroExch.Document.11" ShapeID="_x0000_i1026" DrawAspect="Content" ObjectID="_1444454960" r:id="rId10"/>
                        </w:object>
                      </w:r>
                    </w:p>
                  </w:txbxContent>
                </v:textbox>
              </v:shape>
            </w:pict>
          </mc:Fallback>
        </mc:AlternateContent>
      </w:r>
      <w:r w:rsidR="00B7061E">
        <w:t xml:space="preserve"> </w:t>
      </w:r>
    </w:p>
    <w:p w:rsidR="0043742B" w:rsidRDefault="0043742B"/>
    <w:p w:rsidR="0043742B" w:rsidRDefault="0043742B"/>
    <w:p w:rsidR="00330561" w:rsidRDefault="00330561" w:rsidP="00F53718"/>
    <w:p w:rsidR="00330561" w:rsidRDefault="00330561" w:rsidP="00F53718"/>
    <w:p w:rsidR="00330561" w:rsidRDefault="00330561" w:rsidP="00F53718"/>
    <w:p w:rsidR="00F53718" w:rsidRDefault="00887F51" w:rsidP="00F53718">
      <w:pPr>
        <w:rPr>
          <w:b/>
          <w:bCs/>
          <w:sz w:val="30"/>
          <w:szCs w:val="30"/>
        </w:rPr>
      </w:pPr>
      <w:r>
        <w:t xml:space="preserve"> </w:t>
      </w:r>
      <w:r w:rsidR="001405F3" w:rsidRPr="001405F3">
        <w:rPr>
          <w:sz w:val="20"/>
          <w:szCs w:val="20"/>
        </w:rPr>
        <w:tab/>
      </w:r>
      <w:r w:rsidR="001405F3" w:rsidRPr="001405F3">
        <w:rPr>
          <w:sz w:val="20"/>
          <w:szCs w:val="20"/>
        </w:rPr>
        <w:tab/>
      </w:r>
      <w:r w:rsidR="001405F3" w:rsidRPr="001405F3">
        <w:rPr>
          <w:sz w:val="20"/>
          <w:szCs w:val="20"/>
        </w:rPr>
        <w:tab/>
      </w:r>
    </w:p>
    <w:p w:rsidR="00673D0C" w:rsidRPr="00673D0C" w:rsidRDefault="00673D0C" w:rsidP="00673D0C">
      <w:pPr>
        <w:autoSpaceDE w:val="0"/>
        <w:autoSpaceDN w:val="0"/>
        <w:adjustRightInd w:val="0"/>
        <w:rPr>
          <w:b/>
          <w:bCs/>
          <w:sz w:val="30"/>
          <w:szCs w:val="30"/>
        </w:rPr>
      </w:pPr>
      <w:r w:rsidRPr="00673D0C">
        <w:rPr>
          <w:b/>
          <w:bCs/>
          <w:sz w:val="30"/>
          <w:szCs w:val="30"/>
        </w:rPr>
        <w:t>DOCUMENTO POLITICO APPROVATO ALL’UNANIMITA’ DAL IX° CONGRESSO DELLA FILLEA TERRITORIALE POTENZA</w:t>
      </w:r>
    </w:p>
    <w:p w:rsidR="00673D0C" w:rsidRDefault="00673D0C" w:rsidP="00673D0C">
      <w:pPr>
        <w:autoSpaceDE w:val="0"/>
        <w:autoSpaceDN w:val="0"/>
        <w:adjustRightInd w:val="0"/>
        <w:rPr>
          <w:sz w:val="30"/>
          <w:szCs w:val="30"/>
        </w:rPr>
      </w:pPr>
    </w:p>
    <w:p w:rsidR="00330561" w:rsidRPr="00673D0C" w:rsidRDefault="00330561" w:rsidP="00673D0C">
      <w:pPr>
        <w:autoSpaceDE w:val="0"/>
        <w:autoSpaceDN w:val="0"/>
        <w:adjustRightInd w:val="0"/>
        <w:rPr>
          <w:sz w:val="30"/>
          <w:szCs w:val="30"/>
        </w:rPr>
      </w:pPr>
    </w:p>
    <w:p w:rsidR="00673D0C" w:rsidRPr="00673D0C" w:rsidRDefault="00673D0C" w:rsidP="00673D0C">
      <w:pPr>
        <w:autoSpaceDE w:val="0"/>
        <w:autoSpaceDN w:val="0"/>
        <w:adjustRightInd w:val="0"/>
        <w:jc w:val="both"/>
        <w:rPr>
          <w:sz w:val="30"/>
          <w:szCs w:val="30"/>
        </w:rPr>
      </w:pPr>
      <w:r w:rsidRPr="00673D0C">
        <w:rPr>
          <w:sz w:val="30"/>
          <w:szCs w:val="30"/>
        </w:rPr>
        <w:t>Il IX°  Congresso territoriale della FILLEA CGIL di Potenza – tenutosi l’1 m</w:t>
      </w:r>
      <w:r w:rsidR="00E04277">
        <w:rPr>
          <w:sz w:val="30"/>
          <w:szCs w:val="30"/>
        </w:rPr>
        <w:t>arzo 2014 alla SCUOLA EDILE ( EF</w:t>
      </w:r>
      <w:r w:rsidRPr="00673D0C">
        <w:rPr>
          <w:sz w:val="30"/>
          <w:szCs w:val="30"/>
        </w:rPr>
        <w:t xml:space="preserve">MEA DI POTENZA)  – incentrato sul tema “ Città Future “ </w:t>
      </w:r>
      <w:r w:rsidR="00253C70">
        <w:rPr>
          <w:sz w:val="30"/>
          <w:szCs w:val="30"/>
        </w:rPr>
        <w:t>e</w:t>
      </w:r>
      <w:r w:rsidR="00E04277">
        <w:rPr>
          <w:sz w:val="30"/>
          <w:szCs w:val="30"/>
        </w:rPr>
        <w:t xml:space="preserve">  sullo sviluppo </w:t>
      </w:r>
      <w:r w:rsidRPr="00673D0C">
        <w:rPr>
          <w:sz w:val="30"/>
          <w:szCs w:val="30"/>
        </w:rPr>
        <w:t xml:space="preserve"> sostenibile, sicuro, legale, di qualità”, esprime un giudizio positivo sul rendiconto di attività e piena condivisione circa le linee propositive e programmatiche avanzate dal Segretario Generale Enzo </w:t>
      </w:r>
      <w:proofErr w:type="spellStart"/>
      <w:r w:rsidRPr="00673D0C">
        <w:rPr>
          <w:sz w:val="30"/>
          <w:szCs w:val="30"/>
        </w:rPr>
        <w:t>Iacovino</w:t>
      </w:r>
      <w:proofErr w:type="spellEnd"/>
      <w:r w:rsidRPr="00673D0C">
        <w:rPr>
          <w:sz w:val="30"/>
          <w:szCs w:val="30"/>
        </w:rPr>
        <w:t xml:space="preserve"> nella relazione di apertura dei lavori congressuali.</w:t>
      </w:r>
    </w:p>
    <w:p w:rsidR="00673D0C" w:rsidRDefault="00673D0C" w:rsidP="00673D0C">
      <w:pPr>
        <w:autoSpaceDE w:val="0"/>
        <w:autoSpaceDN w:val="0"/>
        <w:adjustRightInd w:val="0"/>
        <w:jc w:val="both"/>
        <w:rPr>
          <w:sz w:val="30"/>
          <w:szCs w:val="30"/>
        </w:rPr>
      </w:pPr>
      <w:r w:rsidRPr="00673D0C">
        <w:rPr>
          <w:sz w:val="30"/>
          <w:szCs w:val="30"/>
        </w:rPr>
        <w:t>Il Congresso  assume il ricco e qualificato dibattito che ha visto partecipi numerosi delegati e delegate, nonché gli interventi del Segretario Generale della  CDLT-CGIL di Potenza , del Coordinatore Regionale FILLEA,  e quello conclusivo di Mauro Livi a nome della FILLEA Nazionale.</w:t>
      </w:r>
    </w:p>
    <w:p w:rsidR="00673D0C" w:rsidRDefault="00673D0C" w:rsidP="00673D0C">
      <w:pPr>
        <w:autoSpaceDE w:val="0"/>
        <w:autoSpaceDN w:val="0"/>
        <w:adjustRightInd w:val="0"/>
        <w:jc w:val="both"/>
        <w:rPr>
          <w:sz w:val="30"/>
          <w:szCs w:val="30"/>
        </w:rPr>
      </w:pPr>
      <w:r w:rsidRPr="00673D0C">
        <w:rPr>
          <w:sz w:val="30"/>
          <w:szCs w:val="30"/>
        </w:rPr>
        <w:t>Il congresso della FILLEA, in primo luogo, ritiene di fondamentale importanza, nella fase attuale, far vivere nel mondo del lavoro</w:t>
      </w:r>
      <w:r w:rsidR="00E04277">
        <w:rPr>
          <w:sz w:val="30"/>
          <w:szCs w:val="30"/>
        </w:rPr>
        <w:t>,</w:t>
      </w:r>
      <w:r w:rsidRPr="00673D0C">
        <w:rPr>
          <w:sz w:val="30"/>
          <w:szCs w:val="30"/>
        </w:rPr>
        <w:t xml:space="preserve"> in tutto il nostro territorio</w:t>
      </w:r>
      <w:r w:rsidR="00E04277">
        <w:rPr>
          <w:sz w:val="30"/>
          <w:szCs w:val="30"/>
        </w:rPr>
        <w:t xml:space="preserve">, </w:t>
      </w:r>
      <w:r w:rsidRPr="00673D0C">
        <w:rPr>
          <w:sz w:val="30"/>
          <w:szCs w:val="30"/>
        </w:rPr>
        <w:t xml:space="preserve"> il </w:t>
      </w:r>
      <w:r w:rsidRPr="00253C70">
        <w:rPr>
          <w:b/>
          <w:sz w:val="30"/>
          <w:szCs w:val="30"/>
        </w:rPr>
        <w:t>PIANO PER IL LAVORO</w:t>
      </w:r>
      <w:r w:rsidRPr="00673D0C">
        <w:rPr>
          <w:sz w:val="30"/>
          <w:szCs w:val="30"/>
        </w:rPr>
        <w:t xml:space="preserve"> , varato da CGIL-CISL-UIL Basilicata e le 10 proposte presentate dalla Cgil alla nuova Giunta Regionale , ma anche di collocare  il congresso </w:t>
      </w:r>
      <w:r w:rsidR="00E04277">
        <w:rPr>
          <w:sz w:val="30"/>
          <w:szCs w:val="30"/>
        </w:rPr>
        <w:t xml:space="preserve"> in un orizzonte </w:t>
      </w:r>
      <w:r w:rsidRPr="00673D0C">
        <w:rPr>
          <w:sz w:val="30"/>
          <w:szCs w:val="30"/>
        </w:rPr>
        <w:t xml:space="preserve">più vasto </w:t>
      </w:r>
      <w:r w:rsidR="00E04277">
        <w:rPr>
          <w:sz w:val="30"/>
          <w:szCs w:val="30"/>
        </w:rPr>
        <w:t xml:space="preserve">, per affrontare </w:t>
      </w:r>
      <w:r w:rsidR="000F01C2">
        <w:rPr>
          <w:sz w:val="30"/>
          <w:szCs w:val="30"/>
        </w:rPr>
        <w:t>i grandi obbiettivi</w:t>
      </w:r>
      <w:r w:rsidRPr="00673D0C">
        <w:rPr>
          <w:sz w:val="30"/>
          <w:szCs w:val="30"/>
        </w:rPr>
        <w:t xml:space="preserve"> che frenano ed impediscono, da sempre , lo sviluppo del nostro territorio : l’ innovazione, la formazione, la qualità e lo sviluppo sostenibile</w:t>
      </w:r>
      <w:r w:rsidR="000F01C2">
        <w:rPr>
          <w:sz w:val="30"/>
          <w:szCs w:val="30"/>
        </w:rPr>
        <w:t>.</w:t>
      </w:r>
    </w:p>
    <w:p w:rsidR="00330561" w:rsidRDefault="00673D0C" w:rsidP="00673D0C">
      <w:pPr>
        <w:autoSpaceDE w:val="0"/>
        <w:autoSpaceDN w:val="0"/>
        <w:adjustRightInd w:val="0"/>
        <w:jc w:val="both"/>
        <w:rPr>
          <w:sz w:val="30"/>
          <w:szCs w:val="30"/>
        </w:rPr>
      </w:pPr>
      <w:r w:rsidRPr="00673D0C">
        <w:rPr>
          <w:sz w:val="30"/>
          <w:szCs w:val="30"/>
        </w:rPr>
        <w:t xml:space="preserve">In questo contesto assume particolare rilevanza la necessità di rafforzare il profilo di una confederalità della CGIL fortemente radicata nei luoghi di lavoro e nel territorio, estesa e rappresentativa nel suo insediamento sociale, aperta alle istanze di innovazione e di rinnovamento, fortemente impegnata sul terreno della ricerca di percorsi unitari, intesa come una grande battaglia di idee e concreta pratica sociale informata ai valori del pluralismo e della democrazia sindacale. </w:t>
      </w:r>
    </w:p>
    <w:p w:rsidR="00F53718" w:rsidRDefault="00673D0C" w:rsidP="00673D0C">
      <w:pPr>
        <w:autoSpaceDE w:val="0"/>
        <w:autoSpaceDN w:val="0"/>
        <w:adjustRightInd w:val="0"/>
        <w:jc w:val="both"/>
        <w:rPr>
          <w:sz w:val="30"/>
          <w:szCs w:val="30"/>
        </w:rPr>
      </w:pPr>
      <w:r w:rsidRPr="00673D0C">
        <w:rPr>
          <w:sz w:val="30"/>
          <w:szCs w:val="30"/>
        </w:rPr>
        <w:t xml:space="preserve">Lungo questa strada </w:t>
      </w:r>
      <w:r w:rsidR="00253C70">
        <w:rPr>
          <w:sz w:val="30"/>
          <w:szCs w:val="30"/>
        </w:rPr>
        <w:t>il congresso</w:t>
      </w:r>
      <w:r w:rsidRPr="00673D0C">
        <w:rPr>
          <w:sz w:val="30"/>
          <w:szCs w:val="30"/>
        </w:rPr>
        <w:t xml:space="preserve"> chiede l’immediato rinnovo del Contratto Edilizia/ Ance, così come avvenuto per gli altri contratti, e, che lo stesso rinnovo avvenga, seppur in uno dei momenti peggiori per il settore, senza indietreggiare sul versante dei diritti acquisiti nei precedenti rinnovi contrattuali- </w:t>
      </w:r>
      <w:r w:rsidR="00253C70">
        <w:rPr>
          <w:sz w:val="30"/>
          <w:szCs w:val="30"/>
        </w:rPr>
        <w:t xml:space="preserve">: </w:t>
      </w:r>
      <w:r w:rsidRPr="00673D0C">
        <w:rPr>
          <w:sz w:val="30"/>
          <w:szCs w:val="30"/>
        </w:rPr>
        <w:t xml:space="preserve">mantenimento della responsabilità solidale e delle attuali regole per l’Anzianità Professionale Edile-  </w:t>
      </w:r>
    </w:p>
    <w:p w:rsidR="00673D0C" w:rsidRPr="00673D0C" w:rsidRDefault="00673D0C" w:rsidP="00673D0C">
      <w:pPr>
        <w:autoSpaceDE w:val="0"/>
        <w:autoSpaceDN w:val="0"/>
        <w:adjustRightInd w:val="0"/>
        <w:jc w:val="both"/>
        <w:rPr>
          <w:sz w:val="30"/>
          <w:szCs w:val="30"/>
        </w:rPr>
      </w:pPr>
      <w:r w:rsidRPr="00673D0C">
        <w:rPr>
          <w:sz w:val="30"/>
          <w:szCs w:val="30"/>
        </w:rPr>
        <w:lastRenderedPageBreak/>
        <w:t xml:space="preserve"> Il IX°  Congresso della FILLEA lamenta </w:t>
      </w:r>
      <w:r w:rsidR="00E04277">
        <w:rPr>
          <w:sz w:val="30"/>
          <w:szCs w:val="30"/>
        </w:rPr>
        <w:t xml:space="preserve">la scarsa attenzione dedicata in questi anni  al Mezzogiorno , prova ne è  </w:t>
      </w:r>
      <w:r w:rsidRPr="00673D0C">
        <w:rPr>
          <w:sz w:val="30"/>
          <w:szCs w:val="30"/>
        </w:rPr>
        <w:t xml:space="preserve"> il drenaggio di risorse finanziarie ,</w:t>
      </w:r>
      <w:r w:rsidR="00E04277">
        <w:rPr>
          <w:sz w:val="30"/>
          <w:szCs w:val="30"/>
        </w:rPr>
        <w:t xml:space="preserve"> che lo costringono sempre di più all’abbandono e all’isolamento, sottraendogli qualsiasi possibilità di sviluppo.</w:t>
      </w:r>
    </w:p>
    <w:p w:rsidR="00E04277" w:rsidRDefault="00673D0C" w:rsidP="00673D0C">
      <w:pPr>
        <w:autoSpaceDE w:val="0"/>
        <w:autoSpaceDN w:val="0"/>
        <w:adjustRightInd w:val="0"/>
        <w:jc w:val="both"/>
        <w:rPr>
          <w:sz w:val="30"/>
          <w:szCs w:val="30"/>
        </w:rPr>
      </w:pPr>
      <w:r w:rsidRPr="00673D0C">
        <w:rPr>
          <w:sz w:val="30"/>
          <w:szCs w:val="30"/>
        </w:rPr>
        <w:t xml:space="preserve">A tale scopo diventa di estrema rilevanza il potenziamento delle infrastrutture strategiche –  dopo il  completamento dei lavori di ammodernamento dell’autostrada Salerno – Reggio Calabria, occorre procedere </w:t>
      </w:r>
      <w:r w:rsidR="00253C70">
        <w:rPr>
          <w:sz w:val="30"/>
          <w:szCs w:val="30"/>
        </w:rPr>
        <w:t>,</w:t>
      </w:r>
      <w:r w:rsidR="000F01C2">
        <w:rPr>
          <w:sz w:val="30"/>
          <w:szCs w:val="30"/>
        </w:rPr>
        <w:t xml:space="preserve"> </w:t>
      </w:r>
      <w:r w:rsidRPr="00673D0C">
        <w:rPr>
          <w:sz w:val="30"/>
          <w:szCs w:val="30"/>
        </w:rPr>
        <w:t>con celerità</w:t>
      </w:r>
      <w:r w:rsidR="00253C70">
        <w:rPr>
          <w:sz w:val="30"/>
          <w:szCs w:val="30"/>
        </w:rPr>
        <w:t>,</w:t>
      </w:r>
      <w:r w:rsidRPr="00673D0C">
        <w:rPr>
          <w:sz w:val="30"/>
          <w:szCs w:val="30"/>
        </w:rPr>
        <w:t xml:space="preserve"> al completamento della Tito- Brienza ( </w:t>
      </w:r>
      <w:r w:rsidR="000F01C2">
        <w:rPr>
          <w:sz w:val="30"/>
          <w:szCs w:val="30"/>
        </w:rPr>
        <w:t>VI° lotto abitato di Brienza</w:t>
      </w:r>
      <w:r w:rsidRPr="00673D0C">
        <w:rPr>
          <w:sz w:val="30"/>
          <w:szCs w:val="30"/>
        </w:rPr>
        <w:t>) e all’ammodernamento e messa in sicurezza della Potenza- Melfi , in modo da rendere accessi</w:t>
      </w:r>
      <w:r w:rsidR="00E04277">
        <w:rPr>
          <w:sz w:val="30"/>
          <w:szCs w:val="30"/>
        </w:rPr>
        <w:t>bili le aree interne e collegare</w:t>
      </w:r>
      <w:r w:rsidRPr="00673D0C">
        <w:rPr>
          <w:sz w:val="30"/>
          <w:szCs w:val="30"/>
        </w:rPr>
        <w:t xml:space="preserve"> meglio tra loro i “</w:t>
      </w:r>
      <w:r w:rsidR="00E04277">
        <w:rPr>
          <w:sz w:val="30"/>
          <w:szCs w:val="30"/>
        </w:rPr>
        <w:t xml:space="preserve">due estremi della Provincia”, </w:t>
      </w:r>
      <w:r w:rsidR="000F01C2">
        <w:rPr>
          <w:sz w:val="30"/>
          <w:szCs w:val="30"/>
        </w:rPr>
        <w:t xml:space="preserve"> Collegamento che assolverebbe a </w:t>
      </w:r>
      <w:r w:rsidR="00E04277">
        <w:rPr>
          <w:sz w:val="30"/>
          <w:szCs w:val="30"/>
        </w:rPr>
        <w:t>corridoio di importanza strategica nazionale per il traffico riveniente dalla Sa-</w:t>
      </w:r>
      <w:proofErr w:type="spellStart"/>
      <w:r w:rsidR="00E04277">
        <w:rPr>
          <w:sz w:val="30"/>
          <w:szCs w:val="30"/>
        </w:rPr>
        <w:t>Rc</w:t>
      </w:r>
      <w:proofErr w:type="spellEnd"/>
      <w:r w:rsidR="00E04277">
        <w:rPr>
          <w:sz w:val="30"/>
          <w:szCs w:val="30"/>
        </w:rPr>
        <w:t xml:space="preserve"> e diretto sulla dorsale Adriatica e viceversa.</w:t>
      </w:r>
    </w:p>
    <w:p w:rsidR="00673D0C" w:rsidRDefault="00673D0C" w:rsidP="00673D0C">
      <w:pPr>
        <w:autoSpaceDE w:val="0"/>
        <w:autoSpaceDN w:val="0"/>
        <w:adjustRightInd w:val="0"/>
        <w:jc w:val="both"/>
        <w:rPr>
          <w:sz w:val="30"/>
          <w:szCs w:val="30"/>
        </w:rPr>
      </w:pPr>
      <w:r w:rsidRPr="00673D0C">
        <w:rPr>
          <w:sz w:val="30"/>
          <w:szCs w:val="30"/>
        </w:rPr>
        <w:t>Va attuata, poi, una stretta interrelazione fra una rinnovata politica infrastrutturale e della mobilità e una nuova politica industriale, finalizzata a favorire lo sviluppo e la competitività delle imprese del Mezzogiorno nei diversi comparti e più in generale a gettare le basi di un efficiente modello</w:t>
      </w:r>
      <w:r w:rsidR="00E04277">
        <w:rPr>
          <w:sz w:val="30"/>
          <w:szCs w:val="30"/>
        </w:rPr>
        <w:t xml:space="preserve"> di specializzazione produttiva, </w:t>
      </w:r>
      <w:r w:rsidRPr="00673D0C">
        <w:rPr>
          <w:sz w:val="30"/>
          <w:szCs w:val="30"/>
        </w:rPr>
        <w:t xml:space="preserve">nell‘ ottica della costruzione di un modello di sviluppo socialmente ed </w:t>
      </w:r>
      <w:proofErr w:type="spellStart"/>
      <w:r w:rsidRPr="00673D0C">
        <w:rPr>
          <w:sz w:val="30"/>
          <w:szCs w:val="30"/>
        </w:rPr>
        <w:t>ambientalmente</w:t>
      </w:r>
      <w:proofErr w:type="spellEnd"/>
      <w:r w:rsidRPr="00673D0C">
        <w:rPr>
          <w:sz w:val="30"/>
          <w:szCs w:val="30"/>
        </w:rPr>
        <w:t xml:space="preserve"> sostenibile del Mezzogiorno e del nostro territorio, bisognerà sempre più valorizzare e sostenere </w:t>
      </w:r>
      <w:r w:rsidR="00827019">
        <w:rPr>
          <w:sz w:val="30"/>
          <w:szCs w:val="30"/>
        </w:rPr>
        <w:t>la</w:t>
      </w:r>
      <w:r w:rsidRPr="00673D0C">
        <w:rPr>
          <w:sz w:val="30"/>
          <w:szCs w:val="30"/>
        </w:rPr>
        <w:t xml:space="preserve"> crescita</w:t>
      </w:r>
      <w:r w:rsidR="00827019">
        <w:rPr>
          <w:sz w:val="30"/>
          <w:szCs w:val="30"/>
        </w:rPr>
        <w:t>, la ricerca e l’</w:t>
      </w:r>
      <w:r w:rsidRPr="00673D0C">
        <w:rPr>
          <w:sz w:val="30"/>
          <w:szCs w:val="30"/>
        </w:rPr>
        <w:t xml:space="preserve"> innovazione, </w:t>
      </w:r>
      <w:r w:rsidR="00827019">
        <w:rPr>
          <w:sz w:val="30"/>
          <w:szCs w:val="30"/>
        </w:rPr>
        <w:t xml:space="preserve">  valorizzando </w:t>
      </w:r>
      <w:r w:rsidRPr="00673D0C">
        <w:rPr>
          <w:sz w:val="30"/>
          <w:szCs w:val="30"/>
        </w:rPr>
        <w:t xml:space="preserve"> lavoro e competenze, </w:t>
      </w:r>
      <w:r w:rsidR="00827019">
        <w:rPr>
          <w:sz w:val="30"/>
          <w:szCs w:val="30"/>
        </w:rPr>
        <w:t xml:space="preserve">finalizzato al  recupero dei centri storici ed al </w:t>
      </w:r>
      <w:r w:rsidRPr="00673D0C">
        <w:rPr>
          <w:sz w:val="30"/>
          <w:szCs w:val="30"/>
        </w:rPr>
        <w:t>risanamento e riqualificazione   delle aree industriali dismesse – e l’utilizzazione e lo sviluppo dei nuovi materiali, l’edilizia eco sostenibile e lo sviluppo di nuove filiere produttive ad essa connesse e la promozione delle politiche di risparmio e di efficienza energetica ed applicazione delle fonti rinnovabili ai fini abitativi e produttivi, a partire dalla diffusa utilizzazione delle tecnologie di trasformazione dell’energia solare.</w:t>
      </w:r>
    </w:p>
    <w:p w:rsidR="00330561" w:rsidRPr="00673D0C" w:rsidRDefault="00330561" w:rsidP="00673D0C">
      <w:pPr>
        <w:autoSpaceDE w:val="0"/>
        <w:autoSpaceDN w:val="0"/>
        <w:adjustRightInd w:val="0"/>
        <w:jc w:val="both"/>
        <w:rPr>
          <w:sz w:val="30"/>
          <w:szCs w:val="30"/>
        </w:rPr>
      </w:pPr>
    </w:p>
    <w:p w:rsidR="00673D0C" w:rsidRPr="00673D0C" w:rsidRDefault="00673D0C" w:rsidP="00673D0C">
      <w:pPr>
        <w:autoSpaceDE w:val="0"/>
        <w:autoSpaceDN w:val="0"/>
        <w:adjustRightInd w:val="0"/>
        <w:jc w:val="both"/>
        <w:rPr>
          <w:sz w:val="30"/>
          <w:szCs w:val="30"/>
        </w:rPr>
      </w:pPr>
      <w:r w:rsidRPr="00673D0C">
        <w:rPr>
          <w:sz w:val="30"/>
          <w:szCs w:val="30"/>
        </w:rPr>
        <w:t>Il Congresso, infine, sottolinea la forte valenza delle proposte di iniziativa politica, vertenziale, contrattuale delineate dalla relazione introduttiva e riprese ed arricchite negli interventi dei delegati, le cui seguenti direttrici principali rappresentano il terreno su cui attestare l’impegno ed il lavoro del gruppo dirigente della FILLEA nei prossimi mesi ed anni:</w:t>
      </w:r>
    </w:p>
    <w:p w:rsidR="00673D0C" w:rsidRPr="00673D0C" w:rsidRDefault="00673D0C" w:rsidP="00673D0C">
      <w:pPr>
        <w:autoSpaceDE w:val="0"/>
        <w:autoSpaceDN w:val="0"/>
        <w:adjustRightInd w:val="0"/>
        <w:jc w:val="both"/>
        <w:rPr>
          <w:sz w:val="30"/>
          <w:szCs w:val="30"/>
        </w:rPr>
      </w:pPr>
      <w:r w:rsidRPr="00673D0C">
        <w:rPr>
          <w:sz w:val="30"/>
          <w:szCs w:val="30"/>
        </w:rPr>
        <w:t xml:space="preserve">• saldare sempre più la lotta al lavoro nero, attraverso il varo di una legge Regionale attesa da anni,  </w:t>
      </w:r>
      <w:r w:rsidR="003964EB">
        <w:rPr>
          <w:sz w:val="30"/>
          <w:szCs w:val="30"/>
        </w:rPr>
        <w:t xml:space="preserve">finalizzata a combattere </w:t>
      </w:r>
      <w:r w:rsidRPr="00673D0C">
        <w:rPr>
          <w:sz w:val="30"/>
          <w:szCs w:val="30"/>
        </w:rPr>
        <w:t xml:space="preserve"> tutte le forme di lavoro irregolare e per migliorare le condizioni di sicurezza e la qualità del lavoro nei cantieri edili</w:t>
      </w:r>
      <w:r w:rsidR="003964EB">
        <w:rPr>
          <w:sz w:val="30"/>
          <w:szCs w:val="30"/>
        </w:rPr>
        <w:t xml:space="preserve">, al fine di renderli dei posti di lavoro sicuri, e non l’anticamera della morte, </w:t>
      </w:r>
      <w:r w:rsidRPr="00673D0C">
        <w:rPr>
          <w:sz w:val="30"/>
          <w:szCs w:val="30"/>
        </w:rPr>
        <w:t xml:space="preserve"> con la necessità di perseguire condizioni di maggiore trasparenza ed efficienza nelle dinamiche del mercato degli appalti pubblici e di innovazione e qualificazione del settore privato. Ciò è tanto più necessario nella fase attuale in ragione della forte pressione che la crisi produce sul mercato del lavoro.</w:t>
      </w:r>
    </w:p>
    <w:p w:rsidR="00673D0C" w:rsidRDefault="002E0F2C" w:rsidP="00673D0C">
      <w:pPr>
        <w:autoSpaceDE w:val="0"/>
        <w:autoSpaceDN w:val="0"/>
        <w:adjustRightInd w:val="0"/>
        <w:jc w:val="both"/>
        <w:rPr>
          <w:sz w:val="30"/>
          <w:szCs w:val="30"/>
        </w:rPr>
      </w:pPr>
      <w:r>
        <w:rPr>
          <w:sz w:val="30"/>
          <w:szCs w:val="30"/>
        </w:rPr>
        <w:lastRenderedPageBreak/>
        <w:t xml:space="preserve">Occorre </w:t>
      </w:r>
      <w:r w:rsidR="00673D0C" w:rsidRPr="00673D0C">
        <w:rPr>
          <w:sz w:val="30"/>
          <w:szCs w:val="30"/>
        </w:rPr>
        <w:t xml:space="preserve">  dare continuità e rafforzare l’iniziativa e l’azione rivendicativa per la realizzazione di programmi di intervento in funzione anticiclica – volti a contrastare ed attenuare la caduta di attività edili ed occupazione che  continuano a ridursi dal lontano 2008  – a partire dall’ </w:t>
      </w:r>
      <w:proofErr w:type="spellStart"/>
      <w:r w:rsidR="00673D0C" w:rsidRPr="00673D0C">
        <w:rPr>
          <w:sz w:val="30"/>
          <w:szCs w:val="30"/>
        </w:rPr>
        <w:t>accellerazione</w:t>
      </w:r>
      <w:proofErr w:type="spellEnd"/>
      <w:r w:rsidR="00673D0C" w:rsidRPr="00673D0C">
        <w:rPr>
          <w:sz w:val="30"/>
          <w:szCs w:val="30"/>
        </w:rPr>
        <w:t xml:space="preserve"> delle fasi attuative dei programmi d’investimento in opere ed infrastrutture con dotazioni finanziarie certe nazionali, regionali e locali nei settori della mobilità, dell’utilizzo e della gestione delle risorse idriche, dell’edilizia residenziale pubblica.</w:t>
      </w:r>
      <w:bookmarkStart w:id="0" w:name="_GoBack"/>
      <w:bookmarkEnd w:id="0"/>
    </w:p>
    <w:p w:rsidR="00330561" w:rsidRPr="00673D0C" w:rsidRDefault="00330561" w:rsidP="00673D0C">
      <w:pPr>
        <w:autoSpaceDE w:val="0"/>
        <w:autoSpaceDN w:val="0"/>
        <w:adjustRightInd w:val="0"/>
        <w:jc w:val="both"/>
        <w:rPr>
          <w:sz w:val="30"/>
          <w:szCs w:val="30"/>
        </w:rPr>
      </w:pPr>
    </w:p>
    <w:p w:rsidR="00673D0C" w:rsidRDefault="00673D0C" w:rsidP="00673D0C">
      <w:pPr>
        <w:autoSpaceDE w:val="0"/>
        <w:autoSpaceDN w:val="0"/>
        <w:adjustRightInd w:val="0"/>
        <w:jc w:val="both"/>
        <w:rPr>
          <w:sz w:val="30"/>
          <w:szCs w:val="30"/>
        </w:rPr>
      </w:pPr>
      <w:r w:rsidRPr="00673D0C">
        <w:rPr>
          <w:sz w:val="30"/>
          <w:szCs w:val="30"/>
        </w:rPr>
        <w:t>Più in generale, anche alla luce delle calamità naturali</w:t>
      </w:r>
      <w:r w:rsidR="002E0F2C">
        <w:rPr>
          <w:sz w:val="30"/>
          <w:szCs w:val="30"/>
        </w:rPr>
        <w:t>,</w:t>
      </w:r>
      <w:r w:rsidRPr="00673D0C">
        <w:rPr>
          <w:sz w:val="30"/>
          <w:szCs w:val="30"/>
        </w:rPr>
        <w:t xml:space="preserve"> che </w:t>
      </w:r>
      <w:r w:rsidR="002E0F2C">
        <w:rPr>
          <w:sz w:val="30"/>
          <w:szCs w:val="30"/>
        </w:rPr>
        <w:t xml:space="preserve"> ogni anno interessano anche il nostro territorio ,</w:t>
      </w:r>
      <w:r w:rsidR="00253C70">
        <w:rPr>
          <w:sz w:val="30"/>
          <w:szCs w:val="30"/>
        </w:rPr>
        <w:t xml:space="preserve"> </w:t>
      </w:r>
      <w:r w:rsidRPr="00673D0C">
        <w:rPr>
          <w:sz w:val="30"/>
          <w:szCs w:val="30"/>
        </w:rPr>
        <w:t xml:space="preserve">è diventato </w:t>
      </w:r>
      <w:proofErr w:type="spellStart"/>
      <w:r w:rsidRPr="00673D0C">
        <w:rPr>
          <w:sz w:val="30"/>
          <w:szCs w:val="30"/>
        </w:rPr>
        <w:t>irrinviabile</w:t>
      </w:r>
      <w:proofErr w:type="spellEnd"/>
      <w:r w:rsidRPr="00673D0C">
        <w:rPr>
          <w:sz w:val="30"/>
          <w:szCs w:val="30"/>
        </w:rPr>
        <w:t xml:space="preserve">– non solo in una ottica anticiclica, ma soprattutto in una prospettiva di ripresa dello sviluppo e di riqualificazione dell’infrastrutturazione civile e della messa in sicurezza del territorio – la definizione di un programma di ampio respiro, </w:t>
      </w:r>
      <w:proofErr w:type="spellStart"/>
      <w:r w:rsidRPr="00673D0C">
        <w:rPr>
          <w:sz w:val="30"/>
          <w:szCs w:val="30"/>
        </w:rPr>
        <w:t>copartecipato</w:t>
      </w:r>
      <w:proofErr w:type="spellEnd"/>
      <w:r w:rsidRPr="00673D0C">
        <w:rPr>
          <w:sz w:val="30"/>
          <w:szCs w:val="30"/>
        </w:rPr>
        <w:t xml:space="preserve"> e cofinanziato dal Governo nazionale, dalle Regioni e dal sistema degli Enti territoriali minori, per l’attivazione di misure ed interventi per la prevenzione e la salvaguardia del territorio dal rischio sismico ed idrogeologico, per la difesa del suolo e per arginare i gravi ed estesi fenomeni di dissesto territoriale,  nonché per la messa in sicurezza e l’adeguamento funzionale ed energetico di tutte le scuole ricomprese nei piani di dimensionamento delle reti scolastiche territoriali.</w:t>
      </w:r>
    </w:p>
    <w:p w:rsidR="00253C70" w:rsidRDefault="00253C70" w:rsidP="00F53718">
      <w:pPr>
        <w:spacing w:line="360" w:lineRule="auto"/>
        <w:rPr>
          <w:sz w:val="30"/>
          <w:szCs w:val="30"/>
        </w:rPr>
      </w:pPr>
    </w:p>
    <w:p w:rsidR="00F53718" w:rsidRDefault="00673D0C" w:rsidP="00F53718">
      <w:pPr>
        <w:spacing w:line="360" w:lineRule="auto"/>
        <w:rPr>
          <w:sz w:val="30"/>
          <w:szCs w:val="30"/>
        </w:rPr>
      </w:pPr>
      <w:r w:rsidRPr="00673D0C">
        <w:rPr>
          <w:sz w:val="30"/>
          <w:szCs w:val="30"/>
        </w:rPr>
        <w:t>Potenza 01/03/2014</w:t>
      </w: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2E0F2C" w:rsidRDefault="002E0F2C" w:rsidP="00F53718">
      <w:pPr>
        <w:spacing w:line="360" w:lineRule="auto"/>
        <w:rPr>
          <w:sz w:val="30"/>
          <w:szCs w:val="30"/>
        </w:rPr>
      </w:pPr>
    </w:p>
    <w:p w:rsidR="00772159" w:rsidRPr="00B7061E" w:rsidRDefault="00772159" w:rsidP="00F53718">
      <w:pPr>
        <w:spacing w:line="360" w:lineRule="auto"/>
        <w:ind w:left="2124" w:firstLine="708"/>
        <w:rPr>
          <w:rFonts w:ascii="Arial" w:hAnsi="Arial" w:cs="Arial"/>
          <w:sz w:val="20"/>
          <w:szCs w:val="20"/>
        </w:rPr>
      </w:pPr>
      <w:r w:rsidRPr="00B7061E">
        <w:rPr>
          <w:rFonts w:ascii="Arial" w:hAnsi="Arial" w:cs="Arial"/>
          <w:sz w:val="20"/>
          <w:szCs w:val="20"/>
        </w:rPr>
        <w:t xml:space="preserve">Via </w:t>
      </w:r>
      <w:proofErr w:type="spellStart"/>
      <w:r w:rsidRPr="00B7061E">
        <w:rPr>
          <w:rFonts w:ascii="Arial" w:hAnsi="Arial" w:cs="Arial"/>
          <w:sz w:val="20"/>
          <w:szCs w:val="20"/>
        </w:rPr>
        <w:t>Bertazzoni</w:t>
      </w:r>
      <w:proofErr w:type="spellEnd"/>
      <w:r w:rsidRPr="00B7061E">
        <w:rPr>
          <w:rFonts w:ascii="Arial" w:hAnsi="Arial" w:cs="Arial"/>
          <w:sz w:val="20"/>
          <w:szCs w:val="20"/>
        </w:rPr>
        <w:t xml:space="preserve"> 100 -  85100 POTENZA</w:t>
      </w:r>
    </w:p>
    <w:p w:rsidR="00772159" w:rsidRPr="00B7061E" w:rsidRDefault="00772159" w:rsidP="00F53718">
      <w:pPr>
        <w:spacing w:line="360" w:lineRule="auto"/>
        <w:jc w:val="center"/>
        <w:rPr>
          <w:rFonts w:ascii="Arial" w:hAnsi="Arial" w:cs="Arial"/>
          <w:sz w:val="20"/>
          <w:szCs w:val="20"/>
        </w:rPr>
      </w:pPr>
      <w:proofErr w:type="spellStart"/>
      <w:r>
        <w:rPr>
          <w:rFonts w:ascii="Arial" w:hAnsi="Arial" w:cs="Arial"/>
          <w:sz w:val="20"/>
          <w:szCs w:val="20"/>
        </w:rPr>
        <w:t>Tel</w:t>
      </w:r>
      <w:proofErr w:type="spellEnd"/>
      <w:r>
        <w:rPr>
          <w:rFonts w:ascii="Arial" w:hAnsi="Arial" w:cs="Arial"/>
          <w:sz w:val="20"/>
          <w:szCs w:val="20"/>
        </w:rPr>
        <w:t>: 0971-301209 Fax: 0971-</w:t>
      </w:r>
      <w:r w:rsidRPr="00B7061E">
        <w:rPr>
          <w:rFonts w:ascii="Arial" w:hAnsi="Arial" w:cs="Arial"/>
          <w:sz w:val="20"/>
          <w:szCs w:val="20"/>
        </w:rPr>
        <w:t>35110  e-mail: fille</w:t>
      </w:r>
      <w:r>
        <w:rPr>
          <w:rFonts w:ascii="Arial" w:hAnsi="Arial" w:cs="Arial"/>
          <w:sz w:val="20"/>
          <w:szCs w:val="20"/>
        </w:rPr>
        <w:t>a</w:t>
      </w:r>
      <w:r w:rsidRPr="00B7061E">
        <w:rPr>
          <w:rFonts w:ascii="Arial" w:hAnsi="Arial" w:cs="Arial"/>
          <w:sz w:val="20"/>
          <w:szCs w:val="20"/>
        </w:rPr>
        <w:t>cgilpotenza@tiscali.it</w:t>
      </w:r>
    </w:p>
    <w:p w:rsidR="002C05B5" w:rsidRDefault="0018086A" w:rsidP="00673D0C">
      <w:pPr>
        <w:autoSpaceDE w:val="0"/>
        <w:autoSpaceDN w:val="0"/>
        <w:adjustRightInd w:val="0"/>
        <w:jc w:val="both"/>
      </w:pPr>
      <w:r>
        <w:tab/>
      </w:r>
      <w:r>
        <w:tab/>
      </w:r>
      <w:r>
        <w:tab/>
      </w:r>
      <w:r w:rsidR="002C05B5">
        <w:tab/>
      </w:r>
      <w:r w:rsidR="002C05B5">
        <w:tab/>
      </w:r>
      <w:r w:rsidR="002C05B5">
        <w:tab/>
      </w:r>
      <w:r w:rsidR="002C05B5">
        <w:tab/>
      </w:r>
    </w:p>
    <w:sectPr w:rsidR="002C05B5" w:rsidSect="00D76B01">
      <w:pgSz w:w="11906" w:h="16838"/>
      <w:pgMar w:top="141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67CD6"/>
    <w:multiLevelType w:val="hybridMultilevel"/>
    <w:tmpl w:val="AD0AEAA2"/>
    <w:lvl w:ilvl="0" w:tplc="751AF9EE">
      <w:start w:val="1"/>
      <w:numFmt w:val="decimal"/>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1">
    <w:nsid w:val="49835FDC"/>
    <w:multiLevelType w:val="hybridMultilevel"/>
    <w:tmpl w:val="9D0ED318"/>
    <w:lvl w:ilvl="0" w:tplc="31DC34C4">
      <w:start w:val="2"/>
      <w:numFmt w:val="decimal"/>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2">
    <w:nsid w:val="72462E28"/>
    <w:multiLevelType w:val="hybridMultilevel"/>
    <w:tmpl w:val="C80630B4"/>
    <w:lvl w:ilvl="0" w:tplc="69289E12">
      <w:start w:val="2"/>
      <w:numFmt w:val="decimal"/>
      <w:lvlText w:val="%1)"/>
      <w:lvlJc w:val="left"/>
      <w:pPr>
        <w:tabs>
          <w:tab w:val="num" w:pos="1065"/>
        </w:tabs>
        <w:ind w:left="1065" w:hanging="360"/>
      </w:pPr>
      <w:rPr>
        <w:rFonts w:hint="default"/>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2E4"/>
    <w:rsid w:val="000025A6"/>
    <w:rsid w:val="000062E0"/>
    <w:rsid w:val="00014AB0"/>
    <w:rsid w:val="0001601F"/>
    <w:rsid w:val="00021C0D"/>
    <w:rsid w:val="00021D94"/>
    <w:rsid w:val="00023B7B"/>
    <w:rsid w:val="00031031"/>
    <w:rsid w:val="0003267E"/>
    <w:rsid w:val="00042D74"/>
    <w:rsid w:val="00044DAF"/>
    <w:rsid w:val="00047E19"/>
    <w:rsid w:val="00051584"/>
    <w:rsid w:val="00052105"/>
    <w:rsid w:val="000536AB"/>
    <w:rsid w:val="000562B8"/>
    <w:rsid w:val="00057A3C"/>
    <w:rsid w:val="0006385B"/>
    <w:rsid w:val="000649BF"/>
    <w:rsid w:val="00066E28"/>
    <w:rsid w:val="000763F7"/>
    <w:rsid w:val="00081080"/>
    <w:rsid w:val="000946A4"/>
    <w:rsid w:val="000A093A"/>
    <w:rsid w:val="000A181A"/>
    <w:rsid w:val="000A39B7"/>
    <w:rsid w:val="000A6EFB"/>
    <w:rsid w:val="000A6EFC"/>
    <w:rsid w:val="000A779C"/>
    <w:rsid w:val="000B005F"/>
    <w:rsid w:val="000B1955"/>
    <w:rsid w:val="000B6AEC"/>
    <w:rsid w:val="000C14DE"/>
    <w:rsid w:val="000C5068"/>
    <w:rsid w:val="000E01E4"/>
    <w:rsid w:val="000E1D8F"/>
    <w:rsid w:val="000E7689"/>
    <w:rsid w:val="000F01C2"/>
    <w:rsid w:val="000F161F"/>
    <w:rsid w:val="000F61A0"/>
    <w:rsid w:val="00100370"/>
    <w:rsid w:val="00102D0F"/>
    <w:rsid w:val="00102E64"/>
    <w:rsid w:val="00103035"/>
    <w:rsid w:val="0010653E"/>
    <w:rsid w:val="0011045C"/>
    <w:rsid w:val="001129BA"/>
    <w:rsid w:val="00115819"/>
    <w:rsid w:val="00116B00"/>
    <w:rsid w:val="00117358"/>
    <w:rsid w:val="0011767C"/>
    <w:rsid w:val="001177B6"/>
    <w:rsid w:val="00120440"/>
    <w:rsid w:val="00130E4F"/>
    <w:rsid w:val="00132B55"/>
    <w:rsid w:val="00133067"/>
    <w:rsid w:val="00133BD0"/>
    <w:rsid w:val="00135C49"/>
    <w:rsid w:val="00136543"/>
    <w:rsid w:val="00137B1D"/>
    <w:rsid w:val="001405F3"/>
    <w:rsid w:val="001462B6"/>
    <w:rsid w:val="001733CB"/>
    <w:rsid w:val="00176BD4"/>
    <w:rsid w:val="0018086A"/>
    <w:rsid w:val="001818BE"/>
    <w:rsid w:val="00182592"/>
    <w:rsid w:val="00182CBB"/>
    <w:rsid w:val="00186156"/>
    <w:rsid w:val="00197C78"/>
    <w:rsid w:val="001A352B"/>
    <w:rsid w:val="001A66D7"/>
    <w:rsid w:val="001B255D"/>
    <w:rsid w:val="001B56F6"/>
    <w:rsid w:val="001C4C72"/>
    <w:rsid w:val="001C5BDD"/>
    <w:rsid w:val="001D0960"/>
    <w:rsid w:val="001D1CBE"/>
    <w:rsid w:val="001D500C"/>
    <w:rsid w:val="001D53C3"/>
    <w:rsid w:val="001D5C0A"/>
    <w:rsid w:val="001D5F59"/>
    <w:rsid w:val="001D6F44"/>
    <w:rsid w:val="001E0204"/>
    <w:rsid w:val="001E60F5"/>
    <w:rsid w:val="002033C7"/>
    <w:rsid w:val="00204E80"/>
    <w:rsid w:val="002053E6"/>
    <w:rsid w:val="00206CDC"/>
    <w:rsid w:val="00211BE7"/>
    <w:rsid w:val="00216535"/>
    <w:rsid w:val="002231FD"/>
    <w:rsid w:val="00227493"/>
    <w:rsid w:val="00227AA1"/>
    <w:rsid w:val="00240666"/>
    <w:rsid w:val="00243281"/>
    <w:rsid w:val="002444EC"/>
    <w:rsid w:val="002462AC"/>
    <w:rsid w:val="002513D2"/>
    <w:rsid w:val="00253C70"/>
    <w:rsid w:val="00261C55"/>
    <w:rsid w:val="00262157"/>
    <w:rsid w:val="00273ECC"/>
    <w:rsid w:val="0027449F"/>
    <w:rsid w:val="00277BFA"/>
    <w:rsid w:val="0028017E"/>
    <w:rsid w:val="00280525"/>
    <w:rsid w:val="00280E46"/>
    <w:rsid w:val="0028113E"/>
    <w:rsid w:val="00282CDD"/>
    <w:rsid w:val="0028507E"/>
    <w:rsid w:val="00287849"/>
    <w:rsid w:val="00292149"/>
    <w:rsid w:val="002926AD"/>
    <w:rsid w:val="00293063"/>
    <w:rsid w:val="00296609"/>
    <w:rsid w:val="002A0853"/>
    <w:rsid w:val="002A774D"/>
    <w:rsid w:val="002B02E4"/>
    <w:rsid w:val="002B506B"/>
    <w:rsid w:val="002C05B5"/>
    <w:rsid w:val="002C0897"/>
    <w:rsid w:val="002C1617"/>
    <w:rsid w:val="002C5786"/>
    <w:rsid w:val="002C7D85"/>
    <w:rsid w:val="002D1527"/>
    <w:rsid w:val="002D3499"/>
    <w:rsid w:val="002D4C41"/>
    <w:rsid w:val="002D4FDE"/>
    <w:rsid w:val="002D5E35"/>
    <w:rsid w:val="002D5F84"/>
    <w:rsid w:val="002E07A3"/>
    <w:rsid w:val="002E0F2C"/>
    <w:rsid w:val="002E2843"/>
    <w:rsid w:val="002E2E28"/>
    <w:rsid w:val="002F42B0"/>
    <w:rsid w:val="002F5836"/>
    <w:rsid w:val="003063D0"/>
    <w:rsid w:val="00307840"/>
    <w:rsid w:val="0031302C"/>
    <w:rsid w:val="00313662"/>
    <w:rsid w:val="003144B1"/>
    <w:rsid w:val="003146D1"/>
    <w:rsid w:val="003165A1"/>
    <w:rsid w:val="00327622"/>
    <w:rsid w:val="00330561"/>
    <w:rsid w:val="00330BDA"/>
    <w:rsid w:val="00331D5B"/>
    <w:rsid w:val="00331F9C"/>
    <w:rsid w:val="00333589"/>
    <w:rsid w:val="00333D6A"/>
    <w:rsid w:val="0034181A"/>
    <w:rsid w:val="003450D2"/>
    <w:rsid w:val="00345434"/>
    <w:rsid w:val="00350C0E"/>
    <w:rsid w:val="003510E4"/>
    <w:rsid w:val="00360B2A"/>
    <w:rsid w:val="003615A8"/>
    <w:rsid w:val="003615E4"/>
    <w:rsid w:val="00363A7D"/>
    <w:rsid w:val="0038763D"/>
    <w:rsid w:val="00387D08"/>
    <w:rsid w:val="0039106E"/>
    <w:rsid w:val="003964EB"/>
    <w:rsid w:val="00396A53"/>
    <w:rsid w:val="003A5E13"/>
    <w:rsid w:val="003B0A20"/>
    <w:rsid w:val="003B0E8B"/>
    <w:rsid w:val="003B54EA"/>
    <w:rsid w:val="003C4574"/>
    <w:rsid w:val="003D669F"/>
    <w:rsid w:val="003E0A91"/>
    <w:rsid w:val="003E10E9"/>
    <w:rsid w:val="003E3495"/>
    <w:rsid w:val="003E7A40"/>
    <w:rsid w:val="003F12D5"/>
    <w:rsid w:val="003F1D0E"/>
    <w:rsid w:val="003F4C6F"/>
    <w:rsid w:val="00401C28"/>
    <w:rsid w:val="00402F02"/>
    <w:rsid w:val="004053EC"/>
    <w:rsid w:val="00406ABC"/>
    <w:rsid w:val="00410739"/>
    <w:rsid w:val="0042238E"/>
    <w:rsid w:val="00427BD7"/>
    <w:rsid w:val="00432D4D"/>
    <w:rsid w:val="00434442"/>
    <w:rsid w:val="0043447C"/>
    <w:rsid w:val="0043742B"/>
    <w:rsid w:val="004402E3"/>
    <w:rsid w:val="00445BB5"/>
    <w:rsid w:val="00445FC5"/>
    <w:rsid w:val="00452E5A"/>
    <w:rsid w:val="004532BA"/>
    <w:rsid w:val="00453CF8"/>
    <w:rsid w:val="00454977"/>
    <w:rsid w:val="00456492"/>
    <w:rsid w:val="0046394E"/>
    <w:rsid w:val="00463B3B"/>
    <w:rsid w:val="00464A48"/>
    <w:rsid w:val="00473746"/>
    <w:rsid w:val="004744B1"/>
    <w:rsid w:val="004766B9"/>
    <w:rsid w:val="00481EA2"/>
    <w:rsid w:val="004824AC"/>
    <w:rsid w:val="00487DFC"/>
    <w:rsid w:val="00491A26"/>
    <w:rsid w:val="00493D1C"/>
    <w:rsid w:val="004A62A3"/>
    <w:rsid w:val="004A746A"/>
    <w:rsid w:val="004B0CD0"/>
    <w:rsid w:val="004B3C31"/>
    <w:rsid w:val="004B7670"/>
    <w:rsid w:val="004C3DB1"/>
    <w:rsid w:val="004C3F8F"/>
    <w:rsid w:val="004C4BED"/>
    <w:rsid w:val="004C731A"/>
    <w:rsid w:val="004D0AE1"/>
    <w:rsid w:val="004D470B"/>
    <w:rsid w:val="004E173F"/>
    <w:rsid w:val="004E3E31"/>
    <w:rsid w:val="004E70E4"/>
    <w:rsid w:val="004F0997"/>
    <w:rsid w:val="004F3C9E"/>
    <w:rsid w:val="005034DE"/>
    <w:rsid w:val="0050468D"/>
    <w:rsid w:val="00511786"/>
    <w:rsid w:val="00511E39"/>
    <w:rsid w:val="00512645"/>
    <w:rsid w:val="00516542"/>
    <w:rsid w:val="00517073"/>
    <w:rsid w:val="00517618"/>
    <w:rsid w:val="005228BC"/>
    <w:rsid w:val="00524F1E"/>
    <w:rsid w:val="005268AD"/>
    <w:rsid w:val="00530297"/>
    <w:rsid w:val="00531F59"/>
    <w:rsid w:val="0053477F"/>
    <w:rsid w:val="00536841"/>
    <w:rsid w:val="00537D96"/>
    <w:rsid w:val="00542A2F"/>
    <w:rsid w:val="00546FF0"/>
    <w:rsid w:val="00551DC5"/>
    <w:rsid w:val="00560444"/>
    <w:rsid w:val="005626C6"/>
    <w:rsid w:val="005670E2"/>
    <w:rsid w:val="00567646"/>
    <w:rsid w:val="00573E02"/>
    <w:rsid w:val="00580562"/>
    <w:rsid w:val="00580B85"/>
    <w:rsid w:val="00581F23"/>
    <w:rsid w:val="00582091"/>
    <w:rsid w:val="00582C23"/>
    <w:rsid w:val="00584BAE"/>
    <w:rsid w:val="00584D23"/>
    <w:rsid w:val="00585DC7"/>
    <w:rsid w:val="00587C0E"/>
    <w:rsid w:val="00596838"/>
    <w:rsid w:val="00596E05"/>
    <w:rsid w:val="005B1E84"/>
    <w:rsid w:val="005B4936"/>
    <w:rsid w:val="005B6DB1"/>
    <w:rsid w:val="005B7B22"/>
    <w:rsid w:val="005C24F6"/>
    <w:rsid w:val="005C4D31"/>
    <w:rsid w:val="005C66B1"/>
    <w:rsid w:val="005D0911"/>
    <w:rsid w:val="005D131E"/>
    <w:rsid w:val="005D705E"/>
    <w:rsid w:val="005D7854"/>
    <w:rsid w:val="005D7931"/>
    <w:rsid w:val="005E49B0"/>
    <w:rsid w:val="005E4F6F"/>
    <w:rsid w:val="005E76A9"/>
    <w:rsid w:val="005F377C"/>
    <w:rsid w:val="005F4E84"/>
    <w:rsid w:val="0060157A"/>
    <w:rsid w:val="006030EE"/>
    <w:rsid w:val="006057DD"/>
    <w:rsid w:val="0060735B"/>
    <w:rsid w:val="006144D7"/>
    <w:rsid w:val="00620BB2"/>
    <w:rsid w:val="00624524"/>
    <w:rsid w:val="00626ED6"/>
    <w:rsid w:val="00636210"/>
    <w:rsid w:val="006414D9"/>
    <w:rsid w:val="0064701D"/>
    <w:rsid w:val="00650BAB"/>
    <w:rsid w:val="00656B89"/>
    <w:rsid w:val="00660E03"/>
    <w:rsid w:val="006654AA"/>
    <w:rsid w:val="00670229"/>
    <w:rsid w:val="00673D0C"/>
    <w:rsid w:val="006756D2"/>
    <w:rsid w:val="006820D5"/>
    <w:rsid w:val="0068530A"/>
    <w:rsid w:val="006A0DD6"/>
    <w:rsid w:val="006A7BE6"/>
    <w:rsid w:val="006B74F4"/>
    <w:rsid w:val="006C4275"/>
    <w:rsid w:val="006C57BC"/>
    <w:rsid w:val="006D3916"/>
    <w:rsid w:val="006D4898"/>
    <w:rsid w:val="006D5FF7"/>
    <w:rsid w:val="006D6CAB"/>
    <w:rsid w:val="006F2505"/>
    <w:rsid w:val="0070567A"/>
    <w:rsid w:val="00705DC7"/>
    <w:rsid w:val="007113AA"/>
    <w:rsid w:val="00712CBF"/>
    <w:rsid w:val="00712EEF"/>
    <w:rsid w:val="007153A5"/>
    <w:rsid w:val="00716A82"/>
    <w:rsid w:val="00721901"/>
    <w:rsid w:val="00724911"/>
    <w:rsid w:val="007255E8"/>
    <w:rsid w:val="00726FAE"/>
    <w:rsid w:val="00733848"/>
    <w:rsid w:val="00734DCE"/>
    <w:rsid w:val="00737134"/>
    <w:rsid w:val="00737D7B"/>
    <w:rsid w:val="00740425"/>
    <w:rsid w:val="00742E1D"/>
    <w:rsid w:val="00743100"/>
    <w:rsid w:val="00744E4B"/>
    <w:rsid w:val="00745623"/>
    <w:rsid w:val="0074610B"/>
    <w:rsid w:val="00752719"/>
    <w:rsid w:val="007538FD"/>
    <w:rsid w:val="007546FA"/>
    <w:rsid w:val="00757F05"/>
    <w:rsid w:val="00762B31"/>
    <w:rsid w:val="00764C40"/>
    <w:rsid w:val="00770414"/>
    <w:rsid w:val="00772159"/>
    <w:rsid w:val="00773A56"/>
    <w:rsid w:val="0078035A"/>
    <w:rsid w:val="00781741"/>
    <w:rsid w:val="00787D2C"/>
    <w:rsid w:val="00793BF3"/>
    <w:rsid w:val="00797317"/>
    <w:rsid w:val="007A6C47"/>
    <w:rsid w:val="007A7342"/>
    <w:rsid w:val="007B5408"/>
    <w:rsid w:val="007C0843"/>
    <w:rsid w:val="007C6284"/>
    <w:rsid w:val="007C76A9"/>
    <w:rsid w:val="007D15B9"/>
    <w:rsid w:val="007D3259"/>
    <w:rsid w:val="007D4F0A"/>
    <w:rsid w:val="007E06AA"/>
    <w:rsid w:val="007E4FD9"/>
    <w:rsid w:val="007F35D2"/>
    <w:rsid w:val="007F5677"/>
    <w:rsid w:val="007F7898"/>
    <w:rsid w:val="008019A7"/>
    <w:rsid w:val="00801C0E"/>
    <w:rsid w:val="0080299C"/>
    <w:rsid w:val="008057E4"/>
    <w:rsid w:val="00805C4D"/>
    <w:rsid w:val="0081083E"/>
    <w:rsid w:val="0081465C"/>
    <w:rsid w:val="008158D7"/>
    <w:rsid w:val="00823F11"/>
    <w:rsid w:val="00827019"/>
    <w:rsid w:val="00844AD3"/>
    <w:rsid w:val="00846F8E"/>
    <w:rsid w:val="00847EC3"/>
    <w:rsid w:val="00851112"/>
    <w:rsid w:val="00851235"/>
    <w:rsid w:val="008531D7"/>
    <w:rsid w:val="0085489B"/>
    <w:rsid w:val="00855409"/>
    <w:rsid w:val="00855CBA"/>
    <w:rsid w:val="00857A92"/>
    <w:rsid w:val="00863D46"/>
    <w:rsid w:val="00867E65"/>
    <w:rsid w:val="00873C6D"/>
    <w:rsid w:val="00874FBD"/>
    <w:rsid w:val="00876385"/>
    <w:rsid w:val="008804A7"/>
    <w:rsid w:val="00881AE8"/>
    <w:rsid w:val="0088455D"/>
    <w:rsid w:val="00887F51"/>
    <w:rsid w:val="008915B7"/>
    <w:rsid w:val="00897905"/>
    <w:rsid w:val="008A32BF"/>
    <w:rsid w:val="008A7B5B"/>
    <w:rsid w:val="008A7F5D"/>
    <w:rsid w:val="008C180B"/>
    <w:rsid w:val="008C3EC9"/>
    <w:rsid w:val="008C4F7F"/>
    <w:rsid w:val="008D67C7"/>
    <w:rsid w:val="008D782F"/>
    <w:rsid w:val="008E14FE"/>
    <w:rsid w:val="008E2100"/>
    <w:rsid w:val="008E23AA"/>
    <w:rsid w:val="008E3636"/>
    <w:rsid w:val="008F187E"/>
    <w:rsid w:val="008F4127"/>
    <w:rsid w:val="009004E2"/>
    <w:rsid w:val="009006B8"/>
    <w:rsid w:val="0090596A"/>
    <w:rsid w:val="00905B0C"/>
    <w:rsid w:val="00913009"/>
    <w:rsid w:val="00916E1D"/>
    <w:rsid w:val="00920FE1"/>
    <w:rsid w:val="00924785"/>
    <w:rsid w:val="00931ED1"/>
    <w:rsid w:val="009325AE"/>
    <w:rsid w:val="0093416D"/>
    <w:rsid w:val="0094284C"/>
    <w:rsid w:val="00944276"/>
    <w:rsid w:val="00961DBF"/>
    <w:rsid w:val="00965162"/>
    <w:rsid w:val="009749C0"/>
    <w:rsid w:val="00980D9F"/>
    <w:rsid w:val="00981147"/>
    <w:rsid w:val="00981B87"/>
    <w:rsid w:val="00982AAB"/>
    <w:rsid w:val="00983705"/>
    <w:rsid w:val="00985EED"/>
    <w:rsid w:val="00991C2E"/>
    <w:rsid w:val="009A1FF1"/>
    <w:rsid w:val="009A2899"/>
    <w:rsid w:val="009A3CBA"/>
    <w:rsid w:val="009A54F8"/>
    <w:rsid w:val="009A562C"/>
    <w:rsid w:val="009B0AC7"/>
    <w:rsid w:val="009B3E3F"/>
    <w:rsid w:val="009D05FA"/>
    <w:rsid w:val="009D0B67"/>
    <w:rsid w:val="009D0E3F"/>
    <w:rsid w:val="009D22CB"/>
    <w:rsid w:val="009D3FAF"/>
    <w:rsid w:val="009D44FE"/>
    <w:rsid w:val="009D45BE"/>
    <w:rsid w:val="009D4612"/>
    <w:rsid w:val="009D4F43"/>
    <w:rsid w:val="009D756C"/>
    <w:rsid w:val="009E039D"/>
    <w:rsid w:val="009E16E8"/>
    <w:rsid w:val="009E2564"/>
    <w:rsid w:val="009E59FB"/>
    <w:rsid w:val="009E6403"/>
    <w:rsid w:val="009E69E4"/>
    <w:rsid w:val="009F397B"/>
    <w:rsid w:val="009F3982"/>
    <w:rsid w:val="009F597B"/>
    <w:rsid w:val="009F7DBC"/>
    <w:rsid w:val="00A0123F"/>
    <w:rsid w:val="00A02531"/>
    <w:rsid w:val="00A02C00"/>
    <w:rsid w:val="00A04309"/>
    <w:rsid w:val="00A04E59"/>
    <w:rsid w:val="00A05952"/>
    <w:rsid w:val="00A10337"/>
    <w:rsid w:val="00A10B7B"/>
    <w:rsid w:val="00A11150"/>
    <w:rsid w:val="00A11C3F"/>
    <w:rsid w:val="00A1315A"/>
    <w:rsid w:val="00A13C49"/>
    <w:rsid w:val="00A20135"/>
    <w:rsid w:val="00A20416"/>
    <w:rsid w:val="00A24F0E"/>
    <w:rsid w:val="00A2687E"/>
    <w:rsid w:val="00A31762"/>
    <w:rsid w:val="00A32B37"/>
    <w:rsid w:val="00A36FE0"/>
    <w:rsid w:val="00A4454F"/>
    <w:rsid w:val="00A451E3"/>
    <w:rsid w:val="00A455B1"/>
    <w:rsid w:val="00A51BCC"/>
    <w:rsid w:val="00A62D9F"/>
    <w:rsid w:val="00A72628"/>
    <w:rsid w:val="00A72740"/>
    <w:rsid w:val="00A756A5"/>
    <w:rsid w:val="00A80777"/>
    <w:rsid w:val="00A80ECA"/>
    <w:rsid w:val="00A85210"/>
    <w:rsid w:val="00A9102D"/>
    <w:rsid w:val="00A9144C"/>
    <w:rsid w:val="00AA713C"/>
    <w:rsid w:val="00AB34AB"/>
    <w:rsid w:val="00AB4453"/>
    <w:rsid w:val="00AB4A9D"/>
    <w:rsid w:val="00AB5447"/>
    <w:rsid w:val="00AB751C"/>
    <w:rsid w:val="00AC1179"/>
    <w:rsid w:val="00AC4191"/>
    <w:rsid w:val="00AC67E6"/>
    <w:rsid w:val="00AC6DD8"/>
    <w:rsid w:val="00AD368E"/>
    <w:rsid w:val="00AE4559"/>
    <w:rsid w:val="00AE52E5"/>
    <w:rsid w:val="00AF4D77"/>
    <w:rsid w:val="00AF5A8B"/>
    <w:rsid w:val="00B02DB0"/>
    <w:rsid w:val="00B05C80"/>
    <w:rsid w:val="00B14B81"/>
    <w:rsid w:val="00B14F81"/>
    <w:rsid w:val="00B169FE"/>
    <w:rsid w:val="00B228C8"/>
    <w:rsid w:val="00B32E47"/>
    <w:rsid w:val="00B35BC8"/>
    <w:rsid w:val="00B36042"/>
    <w:rsid w:val="00B36206"/>
    <w:rsid w:val="00B3634E"/>
    <w:rsid w:val="00B36FEC"/>
    <w:rsid w:val="00B43393"/>
    <w:rsid w:val="00B44E47"/>
    <w:rsid w:val="00B52F60"/>
    <w:rsid w:val="00B6600A"/>
    <w:rsid w:val="00B67423"/>
    <w:rsid w:val="00B7022B"/>
    <w:rsid w:val="00B7061E"/>
    <w:rsid w:val="00B706F4"/>
    <w:rsid w:val="00B73398"/>
    <w:rsid w:val="00B73975"/>
    <w:rsid w:val="00B80092"/>
    <w:rsid w:val="00B82CBF"/>
    <w:rsid w:val="00B87A93"/>
    <w:rsid w:val="00B94487"/>
    <w:rsid w:val="00B94584"/>
    <w:rsid w:val="00B9653D"/>
    <w:rsid w:val="00BA79C5"/>
    <w:rsid w:val="00BB0407"/>
    <w:rsid w:val="00BB358A"/>
    <w:rsid w:val="00BB7E52"/>
    <w:rsid w:val="00BC0D2F"/>
    <w:rsid w:val="00BD4F39"/>
    <w:rsid w:val="00BD5C42"/>
    <w:rsid w:val="00BD67A8"/>
    <w:rsid w:val="00BE07F3"/>
    <w:rsid w:val="00BE2426"/>
    <w:rsid w:val="00BE571F"/>
    <w:rsid w:val="00BF0E20"/>
    <w:rsid w:val="00C00AF8"/>
    <w:rsid w:val="00C0189C"/>
    <w:rsid w:val="00C036AA"/>
    <w:rsid w:val="00C11322"/>
    <w:rsid w:val="00C2221D"/>
    <w:rsid w:val="00C30F9F"/>
    <w:rsid w:val="00C421EA"/>
    <w:rsid w:val="00C519CE"/>
    <w:rsid w:val="00C51F99"/>
    <w:rsid w:val="00C5766B"/>
    <w:rsid w:val="00C6335D"/>
    <w:rsid w:val="00C660A9"/>
    <w:rsid w:val="00C67184"/>
    <w:rsid w:val="00C70985"/>
    <w:rsid w:val="00C716DE"/>
    <w:rsid w:val="00C7254F"/>
    <w:rsid w:val="00C80B59"/>
    <w:rsid w:val="00C81979"/>
    <w:rsid w:val="00C83389"/>
    <w:rsid w:val="00C87BDC"/>
    <w:rsid w:val="00C91749"/>
    <w:rsid w:val="00C95EB2"/>
    <w:rsid w:val="00CA3025"/>
    <w:rsid w:val="00CA5C48"/>
    <w:rsid w:val="00CB0400"/>
    <w:rsid w:val="00CB3A88"/>
    <w:rsid w:val="00CB6652"/>
    <w:rsid w:val="00CC0F93"/>
    <w:rsid w:val="00CC236D"/>
    <w:rsid w:val="00CC23F0"/>
    <w:rsid w:val="00CC7012"/>
    <w:rsid w:val="00CD05B1"/>
    <w:rsid w:val="00CD26AD"/>
    <w:rsid w:val="00CD5A06"/>
    <w:rsid w:val="00CE0DB5"/>
    <w:rsid w:val="00CE45E7"/>
    <w:rsid w:val="00CE48FD"/>
    <w:rsid w:val="00CF0BC2"/>
    <w:rsid w:val="00CF2702"/>
    <w:rsid w:val="00CF7BC9"/>
    <w:rsid w:val="00CF7D4D"/>
    <w:rsid w:val="00D16F28"/>
    <w:rsid w:val="00D23163"/>
    <w:rsid w:val="00D237F0"/>
    <w:rsid w:val="00D24674"/>
    <w:rsid w:val="00D24AEE"/>
    <w:rsid w:val="00D273BA"/>
    <w:rsid w:val="00D31286"/>
    <w:rsid w:val="00D31F4D"/>
    <w:rsid w:val="00D356A1"/>
    <w:rsid w:val="00D3762B"/>
    <w:rsid w:val="00D40E5B"/>
    <w:rsid w:val="00D41657"/>
    <w:rsid w:val="00D630B8"/>
    <w:rsid w:val="00D730E5"/>
    <w:rsid w:val="00D76B01"/>
    <w:rsid w:val="00D806A4"/>
    <w:rsid w:val="00D86AE6"/>
    <w:rsid w:val="00D8742B"/>
    <w:rsid w:val="00D91D7F"/>
    <w:rsid w:val="00D9707D"/>
    <w:rsid w:val="00DA4C56"/>
    <w:rsid w:val="00DA6A8E"/>
    <w:rsid w:val="00DB2CEC"/>
    <w:rsid w:val="00DB598E"/>
    <w:rsid w:val="00DB5AA9"/>
    <w:rsid w:val="00DB6B2F"/>
    <w:rsid w:val="00DC6412"/>
    <w:rsid w:val="00DD28DC"/>
    <w:rsid w:val="00DD38A7"/>
    <w:rsid w:val="00DD6362"/>
    <w:rsid w:val="00DE741C"/>
    <w:rsid w:val="00DF1126"/>
    <w:rsid w:val="00DF28EA"/>
    <w:rsid w:val="00E037DB"/>
    <w:rsid w:val="00E0405D"/>
    <w:rsid w:val="00E04277"/>
    <w:rsid w:val="00E11130"/>
    <w:rsid w:val="00E13351"/>
    <w:rsid w:val="00E22448"/>
    <w:rsid w:val="00E23C1B"/>
    <w:rsid w:val="00E30E91"/>
    <w:rsid w:val="00E36EF6"/>
    <w:rsid w:val="00E4011E"/>
    <w:rsid w:val="00E42F9D"/>
    <w:rsid w:val="00E4408B"/>
    <w:rsid w:val="00E44D99"/>
    <w:rsid w:val="00E45340"/>
    <w:rsid w:val="00E475A6"/>
    <w:rsid w:val="00E475C9"/>
    <w:rsid w:val="00E54DE5"/>
    <w:rsid w:val="00E55BB3"/>
    <w:rsid w:val="00E60A90"/>
    <w:rsid w:val="00E61D25"/>
    <w:rsid w:val="00E631A7"/>
    <w:rsid w:val="00E639D9"/>
    <w:rsid w:val="00E640F3"/>
    <w:rsid w:val="00E658AA"/>
    <w:rsid w:val="00E71C68"/>
    <w:rsid w:val="00E74367"/>
    <w:rsid w:val="00E81ED8"/>
    <w:rsid w:val="00E82664"/>
    <w:rsid w:val="00E8275C"/>
    <w:rsid w:val="00E82AEE"/>
    <w:rsid w:val="00E82D2F"/>
    <w:rsid w:val="00E82D41"/>
    <w:rsid w:val="00E859CA"/>
    <w:rsid w:val="00E85A52"/>
    <w:rsid w:val="00E86F0A"/>
    <w:rsid w:val="00E87AC9"/>
    <w:rsid w:val="00E92503"/>
    <w:rsid w:val="00E92E1C"/>
    <w:rsid w:val="00EA0A18"/>
    <w:rsid w:val="00EA14D3"/>
    <w:rsid w:val="00EA426D"/>
    <w:rsid w:val="00EB0F0C"/>
    <w:rsid w:val="00EB1E64"/>
    <w:rsid w:val="00EB34AD"/>
    <w:rsid w:val="00EB34FF"/>
    <w:rsid w:val="00EB7EFE"/>
    <w:rsid w:val="00EC0E1F"/>
    <w:rsid w:val="00EC3F93"/>
    <w:rsid w:val="00ED002D"/>
    <w:rsid w:val="00ED05D5"/>
    <w:rsid w:val="00ED080E"/>
    <w:rsid w:val="00ED08C5"/>
    <w:rsid w:val="00ED2190"/>
    <w:rsid w:val="00ED508C"/>
    <w:rsid w:val="00ED70E1"/>
    <w:rsid w:val="00EE1DAD"/>
    <w:rsid w:val="00EE545B"/>
    <w:rsid w:val="00EE788E"/>
    <w:rsid w:val="00EF3A12"/>
    <w:rsid w:val="00EF642C"/>
    <w:rsid w:val="00F01C0A"/>
    <w:rsid w:val="00F02439"/>
    <w:rsid w:val="00F1037C"/>
    <w:rsid w:val="00F11FB1"/>
    <w:rsid w:val="00F136A3"/>
    <w:rsid w:val="00F15DA8"/>
    <w:rsid w:val="00F16895"/>
    <w:rsid w:val="00F22A18"/>
    <w:rsid w:val="00F34FD9"/>
    <w:rsid w:val="00F3767E"/>
    <w:rsid w:val="00F37878"/>
    <w:rsid w:val="00F40E4B"/>
    <w:rsid w:val="00F45541"/>
    <w:rsid w:val="00F50B34"/>
    <w:rsid w:val="00F5163F"/>
    <w:rsid w:val="00F5205D"/>
    <w:rsid w:val="00F53718"/>
    <w:rsid w:val="00F56E06"/>
    <w:rsid w:val="00F57F0D"/>
    <w:rsid w:val="00F65C3A"/>
    <w:rsid w:val="00F66A40"/>
    <w:rsid w:val="00F67C76"/>
    <w:rsid w:val="00F72BE0"/>
    <w:rsid w:val="00F75EFA"/>
    <w:rsid w:val="00F77DDC"/>
    <w:rsid w:val="00F80992"/>
    <w:rsid w:val="00F8202E"/>
    <w:rsid w:val="00F83247"/>
    <w:rsid w:val="00F853EB"/>
    <w:rsid w:val="00F90E66"/>
    <w:rsid w:val="00F937A5"/>
    <w:rsid w:val="00FA1DA9"/>
    <w:rsid w:val="00FA2896"/>
    <w:rsid w:val="00FA6B2D"/>
    <w:rsid w:val="00FA7CFC"/>
    <w:rsid w:val="00FB4134"/>
    <w:rsid w:val="00FB718F"/>
    <w:rsid w:val="00FC1EAB"/>
    <w:rsid w:val="00FC7ECF"/>
    <w:rsid w:val="00FD0595"/>
    <w:rsid w:val="00FD0F04"/>
    <w:rsid w:val="00FD1902"/>
    <w:rsid w:val="00FE480C"/>
    <w:rsid w:val="00FE48AA"/>
    <w:rsid w:val="00FF036D"/>
    <w:rsid w:val="00FF0562"/>
    <w:rsid w:val="00FF0DBA"/>
    <w:rsid w:val="00FF3CF6"/>
    <w:rsid w:val="00FF72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1C5BDD"/>
    <w:rPr>
      <w:rFonts w:ascii="Tahoma" w:hAnsi="Tahoma" w:cs="Tahoma"/>
      <w:sz w:val="16"/>
      <w:szCs w:val="16"/>
    </w:rPr>
  </w:style>
  <w:style w:type="character" w:styleId="Collegamentoipertestuale">
    <w:name w:val="Hyperlink"/>
    <w:rsid w:val="00961DBF"/>
    <w:rPr>
      <w:color w:val="0000FF"/>
      <w:u w:val="single"/>
    </w:rPr>
  </w:style>
  <w:style w:type="character" w:styleId="Enfasigrassetto">
    <w:name w:val="Strong"/>
    <w:qFormat/>
    <w:rsid w:val="00E86F0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1C5BDD"/>
    <w:rPr>
      <w:rFonts w:ascii="Tahoma" w:hAnsi="Tahoma" w:cs="Tahoma"/>
      <w:sz w:val="16"/>
      <w:szCs w:val="16"/>
    </w:rPr>
  </w:style>
  <w:style w:type="character" w:styleId="Collegamentoipertestuale">
    <w:name w:val="Hyperlink"/>
    <w:rsid w:val="00961DBF"/>
    <w:rPr>
      <w:color w:val="0000FF"/>
      <w:u w:val="single"/>
    </w:rPr>
  </w:style>
  <w:style w:type="character" w:styleId="Enfasigrassetto">
    <w:name w:val="Strong"/>
    <w:qFormat/>
    <w:rsid w:val="00E86F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10.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22495-46AE-4B99-AF50-5E97346F6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1029</Words>
  <Characters>5869</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Production</Company>
  <LinksUpToDate>false</LinksUpToDate>
  <CharactersWithSpaces>6885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iacovino</cp:lastModifiedBy>
  <cp:revision>18</cp:revision>
  <cp:lastPrinted>2013-05-29T10:26:00Z</cp:lastPrinted>
  <dcterms:created xsi:type="dcterms:W3CDTF">2013-10-28T07:43:00Z</dcterms:created>
  <dcterms:modified xsi:type="dcterms:W3CDTF">2014-02-28T10:11:00Z</dcterms:modified>
</cp:coreProperties>
</file>